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16" w:rsidRPr="00244004" w:rsidRDefault="00244004" w:rsidP="002440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004">
        <w:rPr>
          <w:rFonts w:ascii="Times New Roman" w:hAnsi="Times New Roman" w:cs="Times New Roman"/>
          <w:b/>
          <w:sz w:val="28"/>
          <w:szCs w:val="28"/>
        </w:rPr>
        <w:t>Перечни юридических лиц и индивидуальных предпринимателей, поставляющих (реализующих) пищевые продукты и продовольстенное сырье в общеобразовтельную организацию.</w:t>
      </w:r>
    </w:p>
    <w:p w:rsidR="00244004" w:rsidRDefault="00244004" w:rsidP="00244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004" w:rsidRPr="00244004" w:rsidRDefault="00244004" w:rsidP="0024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питания осуществляется в соответствии с муниципальным контрактом ООО «АБК –Пэймент» (адрес: 420107,РТ, г.Казань, ул.Павлюхина  д.57, каб. 321) </w:t>
      </w:r>
    </w:p>
    <w:sectPr w:rsidR="00244004" w:rsidRPr="00244004" w:rsidSect="00A60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6EC9"/>
    <w:rsid w:val="00244004"/>
    <w:rsid w:val="00671816"/>
    <w:rsid w:val="007C6EC9"/>
    <w:rsid w:val="00A60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B9"/>
  </w:style>
  <w:style w:type="paragraph" w:styleId="1">
    <w:name w:val="heading 1"/>
    <w:basedOn w:val="a"/>
    <w:link w:val="10"/>
    <w:uiPriority w:val="9"/>
    <w:qFormat/>
    <w:rsid w:val="007C6E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E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C6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2023-01-29T21:10:00Z</dcterms:created>
  <dcterms:modified xsi:type="dcterms:W3CDTF">2023-01-29T21:23:00Z</dcterms:modified>
</cp:coreProperties>
</file>